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D292" w14:textId="77777777" w:rsidR="00C91DDF" w:rsidRDefault="00C91DDF" w:rsidP="00C91DDF">
      <w:pPr>
        <w:widowControl w:val="0"/>
        <w:autoSpaceDE w:val="0"/>
        <w:autoSpaceDN w:val="0"/>
        <w:adjustRightInd w:val="0"/>
        <w:rPr>
          <w:rFonts w:ascii="Avenir Book" w:hAnsi="Avenir Book" w:cs="OpenSans-Semibold"/>
          <w:b/>
          <w:bCs/>
          <w:color w:val="444444"/>
          <w:sz w:val="28"/>
          <w:szCs w:val="28"/>
        </w:rPr>
      </w:pPr>
      <w:r w:rsidRPr="00C91DDF">
        <w:rPr>
          <w:rFonts w:ascii="Avenir Book" w:hAnsi="Avenir Book" w:cs="OpenSans-Semibold"/>
          <w:b/>
          <w:bCs/>
          <w:color w:val="444444"/>
          <w:sz w:val="28"/>
          <w:szCs w:val="28"/>
        </w:rPr>
        <w:t>FÖRELÄSNINGAR DIGITAL MARKNADSFÖRING. HUR KAN MAN ANVÄNDA DEN DIGITALA MARKNADSFÖRINGEN FÖR ATT FÅ FLER KUNDER PÅ NÄTET?</w:t>
      </w:r>
    </w:p>
    <w:p w14:paraId="13F81823" w14:textId="77777777" w:rsidR="00C91DDF" w:rsidRPr="00075014" w:rsidRDefault="00C91DDF" w:rsidP="00C91DDF">
      <w:pPr>
        <w:widowControl w:val="0"/>
        <w:autoSpaceDE w:val="0"/>
        <w:autoSpaceDN w:val="0"/>
        <w:adjustRightInd w:val="0"/>
        <w:rPr>
          <w:rFonts w:ascii="Helvetica Neue" w:hAnsi="Helvetica Neue" w:cs="OpenSans-Semibold"/>
          <w:bCs/>
          <w:sz w:val="28"/>
          <w:szCs w:val="28"/>
        </w:rPr>
      </w:pPr>
    </w:p>
    <w:p w14:paraId="2FC2BC2D" w14:textId="77777777" w:rsidR="00075014" w:rsidRDefault="00075014" w:rsidP="00C91DDF">
      <w:pPr>
        <w:widowControl w:val="0"/>
        <w:autoSpaceDE w:val="0"/>
        <w:autoSpaceDN w:val="0"/>
        <w:adjustRightInd w:val="0"/>
        <w:rPr>
          <w:rFonts w:ascii="Helvetica Neue" w:hAnsi="Helvetica Neue" w:cs="OpenSans"/>
          <w:color w:val="444444"/>
        </w:rPr>
      </w:pPr>
    </w:p>
    <w:p w14:paraId="5CB9CC6F" w14:textId="77777777" w:rsidR="00075014" w:rsidRPr="00075014" w:rsidRDefault="00075014" w:rsidP="00075014">
      <w:pPr>
        <w:widowControl w:val="0"/>
        <w:autoSpaceDE w:val="0"/>
        <w:autoSpaceDN w:val="0"/>
        <w:adjustRightInd w:val="0"/>
        <w:rPr>
          <w:rFonts w:ascii="Helvetica Neue" w:hAnsi="Helvetica Neue" w:cs="OpenSans"/>
          <w:b/>
          <w:color w:val="444444"/>
          <w:sz w:val="22"/>
          <w:szCs w:val="22"/>
        </w:rPr>
      </w:pPr>
      <w:r w:rsidRPr="00075014">
        <w:rPr>
          <w:rFonts w:ascii="Helvetica Neue" w:hAnsi="Helvetica Neue" w:cs="OpenSans-Bold"/>
          <w:b/>
          <w:bCs/>
          <w:color w:val="444444"/>
          <w:sz w:val="22"/>
          <w:szCs w:val="22"/>
        </w:rPr>
        <w:t>Förändra eller dö: Digitaliseringen går i rasande fart.</w:t>
      </w:r>
    </w:p>
    <w:p w14:paraId="5EE4A01B" w14:textId="77777777" w:rsidR="00075014" w:rsidRDefault="00075014" w:rsidP="00C91DDF">
      <w:pPr>
        <w:widowControl w:val="0"/>
        <w:autoSpaceDE w:val="0"/>
        <w:autoSpaceDN w:val="0"/>
        <w:adjustRightInd w:val="0"/>
        <w:rPr>
          <w:rFonts w:ascii="Helvetica Neue" w:hAnsi="Helvetica Neue" w:cs="OpenSans"/>
          <w:color w:val="444444"/>
          <w:sz w:val="22"/>
          <w:szCs w:val="22"/>
        </w:rPr>
      </w:pPr>
    </w:p>
    <w:p w14:paraId="03DF073A" w14:textId="77777777" w:rsidR="00075014" w:rsidRDefault="00075014" w:rsidP="00C91DDF">
      <w:pPr>
        <w:widowControl w:val="0"/>
        <w:autoSpaceDE w:val="0"/>
        <w:autoSpaceDN w:val="0"/>
        <w:adjustRightInd w:val="0"/>
        <w:rPr>
          <w:rFonts w:ascii="Helvetica Neue" w:hAnsi="Helvetica Neue" w:cs="OpenSans"/>
          <w:color w:val="444444"/>
          <w:sz w:val="22"/>
          <w:szCs w:val="22"/>
        </w:rPr>
      </w:pPr>
    </w:p>
    <w:p w14:paraId="1E24E043" w14:textId="77777777" w:rsidR="00C91DDF" w:rsidRPr="00075014" w:rsidRDefault="00C91DDF" w:rsidP="00C91DDF">
      <w:pPr>
        <w:widowControl w:val="0"/>
        <w:autoSpaceDE w:val="0"/>
        <w:autoSpaceDN w:val="0"/>
        <w:adjustRightInd w:val="0"/>
        <w:rPr>
          <w:rFonts w:ascii="Helvetica Neue" w:hAnsi="Helvetica Neue" w:cs="OpenSans"/>
          <w:color w:val="444444"/>
          <w:sz w:val="22"/>
          <w:szCs w:val="22"/>
        </w:rPr>
      </w:pPr>
      <w:r w:rsidRPr="00075014">
        <w:rPr>
          <w:rFonts w:ascii="Helvetica Neue" w:hAnsi="Helvetica Neue" w:cs="OpenSans"/>
          <w:color w:val="444444"/>
          <w:sz w:val="22"/>
          <w:szCs w:val="22"/>
        </w:rPr>
        <w:t>I dag kan vi söka information och handla dygnet runt. Utmaningen för oss är att förstå möjligheterna med den digitala marknadsföringen. För dig som företagare innebär det att om du syns i digitala kanaler och sociala medier med innehåll som engagerar besökarna kan du påverka kunden under hela köpresan. För att kunna använda den nya tekniken och få ut dina budskap behöver du en digital strategi och förstå hur de olika medierna fungerar.</w:t>
      </w:r>
    </w:p>
    <w:p w14:paraId="07BC39EB" w14:textId="77777777" w:rsidR="00075014" w:rsidRDefault="00075014" w:rsidP="00C91DDF">
      <w:pPr>
        <w:widowControl w:val="0"/>
        <w:autoSpaceDE w:val="0"/>
        <w:autoSpaceDN w:val="0"/>
        <w:adjustRightInd w:val="0"/>
        <w:rPr>
          <w:rFonts w:ascii="Helvetica Neue" w:hAnsi="Helvetica Neue" w:cs="OpenSans"/>
          <w:color w:val="444444"/>
          <w:sz w:val="22"/>
          <w:szCs w:val="22"/>
        </w:rPr>
      </w:pPr>
      <w:bookmarkStart w:id="0" w:name="_GoBack"/>
      <w:bookmarkEnd w:id="0"/>
    </w:p>
    <w:p w14:paraId="5B069C19" w14:textId="77777777" w:rsidR="00C91DDF" w:rsidRPr="00075014" w:rsidRDefault="00C91DDF" w:rsidP="00C91DDF">
      <w:pPr>
        <w:widowControl w:val="0"/>
        <w:autoSpaceDE w:val="0"/>
        <w:autoSpaceDN w:val="0"/>
        <w:adjustRightInd w:val="0"/>
        <w:rPr>
          <w:rFonts w:ascii="Helvetica Neue" w:hAnsi="Helvetica Neue" w:cs="OpenSans"/>
          <w:color w:val="444444"/>
          <w:sz w:val="22"/>
          <w:szCs w:val="22"/>
        </w:rPr>
      </w:pPr>
      <w:r w:rsidRPr="00075014">
        <w:rPr>
          <w:rFonts w:ascii="Helvetica Neue" w:hAnsi="Helvetica Neue" w:cs="OpenSans"/>
          <w:color w:val="444444"/>
          <w:sz w:val="22"/>
          <w:szCs w:val="22"/>
        </w:rPr>
        <w:t>På kort tid har den digitala tekniken förändrat hela branscher. Därför måste du som företagare förstå hur digitaliseringen kan påverka ditt företag och hur du kan se möjligheterna. Den här föreläsningen visar på möjligheterna för dig att använda digital marknadsföring för att få fler kunder på nätet.</w:t>
      </w:r>
    </w:p>
    <w:p w14:paraId="279F5FF9" w14:textId="77777777" w:rsidR="00075014" w:rsidRDefault="00075014" w:rsidP="00C91DDF">
      <w:pPr>
        <w:widowControl w:val="0"/>
        <w:autoSpaceDE w:val="0"/>
        <w:autoSpaceDN w:val="0"/>
        <w:adjustRightInd w:val="0"/>
        <w:rPr>
          <w:rFonts w:ascii="Helvetica Neue" w:hAnsi="Helvetica Neue" w:cs="OpenSans"/>
          <w:color w:val="444444"/>
          <w:sz w:val="22"/>
          <w:szCs w:val="22"/>
        </w:rPr>
      </w:pPr>
    </w:p>
    <w:p w14:paraId="283194B9" w14:textId="77777777" w:rsidR="00C91DDF" w:rsidRPr="00075014" w:rsidRDefault="00C91DDF" w:rsidP="00C91DDF">
      <w:pPr>
        <w:widowControl w:val="0"/>
        <w:autoSpaceDE w:val="0"/>
        <w:autoSpaceDN w:val="0"/>
        <w:adjustRightInd w:val="0"/>
        <w:rPr>
          <w:rFonts w:ascii="Helvetica Neue" w:hAnsi="Helvetica Neue" w:cs="OpenSans"/>
          <w:color w:val="444444"/>
          <w:sz w:val="22"/>
          <w:szCs w:val="22"/>
        </w:rPr>
      </w:pPr>
      <w:r w:rsidRPr="00075014">
        <w:rPr>
          <w:rFonts w:ascii="Helvetica Neue" w:hAnsi="Helvetica Neue" w:cs="OpenSans"/>
          <w:color w:val="444444"/>
          <w:sz w:val="22"/>
          <w:szCs w:val="22"/>
        </w:rPr>
        <w:t>Hur du kan öka din synlighet på Google.</w:t>
      </w:r>
    </w:p>
    <w:p w14:paraId="112338B4" w14:textId="77777777" w:rsidR="00C91DDF" w:rsidRPr="00075014" w:rsidRDefault="00C91DDF" w:rsidP="00C91DDF">
      <w:pPr>
        <w:widowControl w:val="0"/>
        <w:autoSpaceDE w:val="0"/>
        <w:autoSpaceDN w:val="0"/>
        <w:adjustRightInd w:val="0"/>
        <w:rPr>
          <w:rFonts w:ascii="Helvetica Neue" w:hAnsi="Helvetica Neue" w:cs="OpenSans"/>
          <w:color w:val="444444"/>
          <w:sz w:val="22"/>
          <w:szCs w:val="22"/>
        </w:rPr>
      </w:pPr>
      <w:r w:rsidRPr="00075014">
        <w:rPr>
          <w:rFonts w:ascii="Helvetica Neue" w:hAnsi="Helvetica Neue" w:cs="OpenSans"/>
          <w:color w:val="444444"/>
          <w:sz w:val="22"/>
          <w:szCs w:val="22"/>
        </w:rPr>
        <w:t>Få dina kunder att göra avtryck på din webb och följa din potentiella kunds köpresa.</w:t>
      </w:r>
    </w:p>
    <w:p w14:paraId="0F430D69" w14:textId="77777777" w:rsidR="00C91DDF" w:rsidRPr="00075014" w:rsidRDefault="00C91DDF" w:rsidP="00C91DDF">
      <w:pPr>
        <w:widowControl w:val="0"/>
        <w:autoSpaceDE w:val="0"/>
        <w:autoSpaceDN w:val="0"/>
        <w:adjustRightInd w:val="0"/>
        <w:rPr>
          <w:rFonts w:ascii="Helvetica Neue" w:hAnsi="Helvetica Neue" w:cs="OpenSans"/>
          <w:color w:val="444444"/>
          <w:sz w:val="22"/>
          <w:szCs w:val="22"/>
        </w:rPr>
      </w:pPr>
      <w:r w:rsidRPr="00075014">
        <w:rPr>
          <w:rFonts w:ascii="Helvetica Neue" w:hAnsi="Helvetica Neue" w:cs="OpenSans"/>
          <w:color w:val="444444"/>
          <w:sz w:val="22"/>
          <w:szCs w:val="22"/>
        </w:rPr>
        <w:t>Hur du gör med besökarna som inte konverterar.</w:t>
      </w:r>
    </w:p>
    <w:p w14:paraId="1A663B94" w14:textId="77777777" w:rsidR="00C91DDF" w:rsidRPr="00075014" w:rsidRDefault="00C91DDF" w:rsidP="00C91DDF">
      <w:pPr>
        <w:widowControl w:val="0"/>
        <w:autoSpaceDE w:val="0"/>
        <w:autoSpaceDN w:val="0"/>
        <w:adjustRightInd w:val="0"/>
        <w:rPr>
          <w:rFonts w:ascii="Helvetica Neue" w:hAnsi="Helvetica Neue" w:cs="OpenSans"/>
          <w:color w:val="444444"/>
          <w:sz w:val="22"/>
          <w:szCs w:val="22"/>
        </w:rPr>
      </w:pPr>
      <w:r w:rsidRPr="00075014">
        <w:rPr>
          <w:rFonts w:ascii="Helvetica Neue" w:hAnsi="Helvetica Neue" w:cs="OpenSans"/>
          <w:color w:val="444444"/>
          <w:sz w:val="22"/>
          <w:szCs w:val="22"/>
        </w:rPr>
        <w:t xml:space="preserve">Hur du kan använda social </w:t>
      </w:r>
      <w:proofErr w:type="spellStart"/>
      <w:r w:rsidRPr="00075014">
        <w:rPr>
          <w:rFonts w:ascii="Helvetica Neue" w:hAnsi="Helvetica Neue" w:cs="OpenSans"/>
          <w:color w:val="444444"/>
          <w:sz w:val="22"/>
          <w:szCs w:val="22"/>
        </w:rPr>
        <w:t>selling</w:t>
      </w:r>
      <w:proofErr w:type="spellEnd"/>
      <w:r w:rsidRPr="00075014">
        <w:rPr>
          <w:rFonts w:ascii="Helvetica Neue" w:hAnsi="Helvetica Neue" w:cs="OpenSans"/>
          <w:color w:val="444444"/>
          <w:sz w:val="22"/>
          <w:szCs w:val="22"/>
        </w:rPr>
        <w:t xml:space="preserve"> ditt säljarbete.</w:t>
      </w:r>
    </w:p>
    <w:p w14:paraId="5F086CB6" w14:textId="77777777" w:rsidR="00494B56" w:rsidRPr="00075014" w:rsidRDefault="00C91DDF" w:rsidP="00C91DDF">
      <w:pPr>
        <w:rPr>
          <w:rFonts w:ascii="Helvetica Neue" w:hAnsi="Helvetica Neue" w:cs="OpenSans"/>
          <w:color w:val="444444"/>
          <w:sz w:val="22"/>
          <w:szCs w:val="22"/>
        </w:rPr>
      </w:pPr>
      <w:r w:rsidRPr="00075014">
        <w:rPr>
          <w:rFonts w:ascii="Helvetica Neue" w:hAnsi="Helvetica Neue" w:cs="OpenSans"/>
          <w:color w:val="444444"/>
          <w:sz w:val="22"/>
          <w:szCs w:val="22"/>
        </w:rPr>
        <w:t>Hur du tar fram en plan för sociala medier.</w:t>
      </w:r>
    </w:p>
    <w:p w14:paraId="613F7B0D" w14:textId="77777777" w:rsidR="00075014" w:rsidRPr="00075014" w:rsidRDefault="00075014" w:rsidP="00C91DDF">
      <w:pPr>
        <w:rPr>
          <w:rFonts w:ascii="Helvetica Neue" w:hAnsi="Helvetica Neue" w:cs="OpenSans"/>
          <w:color w:val="444444"/>
          <w:sz w:val="22"/>
          <w:szCs w:val="22"/>
        </w:rPr>
      </w:pPr>
    </w:p>
    <w:p w14:paraId="5B608201" w14:textId="77777777" w:rsidR="00075014" w:rsidRPr="00075014" w:rsidRDefault="00075014" w:rsidP="00C91DDF">
      <w:pPr>
        <w:rPr>
          <w:rFonts w:ascii="Helvetica Neue" w:hAnsi="Helvetica Neue" w:cs="OpenSans"/>
          <w:color w:val="444444"/>
          <w:sz w:val="22"/>
          <w:szCs w:val="22"/>
        </w:rPr>
      </w:pPr>
    </w:p>
    <w:p w14:paraId="206849DD" w14:textId="77777777" w:rsidR="00075014" w:rsidRPr="00075014" w:rsidRDefault="00075014" w:rsidP="00075014">
      <w:pPr>
        <w:widowControl w:val="0"/>
        <w:autoSpaceDE w:val="0"/>
        <w:autoSpaceDN w:val="0"/>
        <w:adjustRightInd w:val="0"/>
        <w:rPr>
          <w:rFonts w:ascii="Helvetica Neue" w:hAnsi="Helvetica Neue" w:cs="OpenSans-Bold"/>
          <w:b/>
          <w:bCs/>
          <w:color w:val="444444"/>
          <w:sz w:val="22"/>
          <w:szCs w:val="22"/>
        </w:rPr>
      </w:pPr>
    </w:p>
    <w:p w14:paraId="5BE67388" w14:textId="77777777" w:rsidR="00075014" w:rsidRPr="00075014" w:rsidRDefault="00075014" w:rsidP="00075014">
      <w:pPr>
        <w:widowControl w:val="0"/>
        <w:autoSpaceDE w:val="0"/>
        <w:autoSpaceDN w:val="0"/>
        <w:adjustRightInd w:val="0"/>
        <w:rPr>
          <w:rFonts w:ascii="Helvetica Neue" w:hAnsi="Helvetica Neue" w:cs="OpenSans"/>
          <w:b/>
          <w:color w:val="444444"/>
          <w:sz w:val="22"/>
          <w:szCs w:val="22"/>
        </w:rPr>
      </w:pPr>
      <w:r w:rsidRPr="00075014">
        <w:rPr>
          <w:rFonts w:ascii="Helvetica Neue" w:hAnsi="Helvetica Neue" w:cs="OpenSans-Bold"/>
          <w:b/>
          <w:bCs/>
          <w:color w:val="444444"/>
          <w:sz w:val="22"/>
          <w:szCs w:val="22"/>
        </w:rPr>
        <w:t>PRAKTISK INFO FÖRELÄSNINGAR DIGITAL MARKNADSFÖRING:</w:t>
      </w:r>
    </w:p>
    <w:p w14:paraId="32EB16DA" w14:textId="77777777" w:rsidR="00075014" w:rsidRDefault="00075014" w:rsidP="00075014">
      <w:pPr>
        <w:widowControl w:val="0"/>
        <w:autoSpaceDE w:val="0"/>
        <w:autoSpaceDN w:val="0"/>
        <w:adjustRightInd w:val="0"/>
        <w:rPr>
          <w:rFonts w:ascii="Helvetica Neue" w:hAnsi="Helvetica Neue" w:cs="OpenSans-Bold"/>
          <w:bCs/>
          <w:color w:val="444444"/>
          <w:sz w:val="22"/>
          <w:szCs w:val="22"/>
        </w:rPr>
      </w:pPr>
    </w:p>
    <w:p w14:paraId="7FD878FE" w14:textId="77777777" w:rsidR="00075014" w:rsidRPr="00075014" w:rsidRDefault="00075014" w:rsidP="00075014">
      <w:pPr>
        <w:widowControl w:val="0"/>
        <w:autoSpaceDE w:val="0"/>
        <w:autoSpaceDN w:val="0"/>
        <w:adjustRightInd w:val="0"/>
        <w:rPr>
          <w:rFonts w:ascii="Helvetica Neue" w:hAnsi="Helvetica Neue" w:cs="OpenSans"/>
          <w:color w:val="444444"/>
          <w:sz w:val="22"/>
          <w:szCs w:val="22"/>
        </w:rPr>
      </w:pPr>
      <w:r w:rsidRPr="00075014">
        <w:rPr>
          <w:rFonts w:ascii="Helvetica Neue" w:hAnsi="Helvetica Neue" w:cs="OpenSans-Bold"/>
          <w:bCs/>
          <w:color w:val="444444"/>
          <w:sz w:val="22"/>
          <w:szCs w:val="22"/>
        </w:rPr>
        <w:t>Tid:</w:t>
      </w:r>
      <w:r w:rsidRPr="00075014">
        <w:rPr>
          <w:rFonts w:ascii="Helvetica Neue" w:hAnsi="Helvetica Neue" w:cs="OpenSans"/>
          <w:color w:val="444444"/>
          <w:sz w:val="22"/>
          <w:szCs w:val="22"/>
        </w:rPr>
        <w:t xml:space="preserve"> 1 timme.</w:t>
      </w:r>
    </w:p>
    <w:p w14:paraId="2EA69346" w14:textId="77777777" w:rsidR="00075014" w:rsidRPr="00075014" w:rsidRDefault="00075014" w:rsidP="00075014">
      <w:pPr>
        <w:widowControl w:val="0"/>
        <w:autoSpaceDE w:val="0"/>
        <w:autoSpaceDN w:val="0"/>
        <w:adjustRightInd w:val="0"/>
        <w:rPr>
          <w:rFonts w:ascii="Helvetica Neue" w:hAnsi="Helvetica Neue" w:cs="OpenSans"/>
          <w:color w:val="444444"/>
          <w:sz w:val="22"/>
          <w:szCs w:val="22"/>
        </w:rPr>
      </w:pPr>
      <w:r w:rsidRPr="00075014">
        <w:rPr>
          <w:rFonts w:ascii="Helvetica Neue" w:hAnsi="Helvetica Neue" w:cs="OpenSans-Bold"/>
          <w:bCs/>
          <w:color w:val="444444"/>
          <w:sz w:val="22"/>
          <w:szCs w:val="22"/>
        </w:rPr>
        <w:t>Pris:</w:t>
      </w:r>
      <w:r w:rsidRPr="00075014">
        <w:rPr>
          <w:rFonts w:ascii="Helvetica Neue" w:hAnsi="Helvetica Neue" w:cs="OpenSans"/>
          <w:color w:val="444444"/>
          <w:sz w:val="22"/>
          <w:szCs w:val="22"/>
        </w:rPr>
        <w:t xml:space="preserve"> 3 </w:t>
      </w:r>
      <w:proofErr w:type="gramStart"/>
      <w:r w:rsidRPr="00075014">
        <w:rPr>
          <w:rFonts w:ascii="Helvetica Neue" w:hAnsi="Helvetica Neue" w:cs="OpenSans"/>
          <w:color w:val="444444"/>
          <w:sz w:val="22"/>
          <w:szCs w:val="22"/>
        </w:rPr>
        <w:t>495:-</w:t>
      </w:r>
      <w:proofErr w:type="gramEnd"/>
      <w:r w:rsidRPr="00075014">
        <w:rPr>
          <w:rFonts w:ascii="Helvetica Neue" w:hAnsi="Helvetica Neue" w:cs="OpenSans"/>
          <w:color w:val="444444"/>
          <w:sz w:val="22"/>
          <w:szCs w:val="22"/>
        </w:rPr>
        <w:t xml:space="preserve"> exkl. moms.</w:t>
      </w:r>
    </w:p>
    <w:p w14:paraId="476CA697" w14:textId="77777777" w:rsidR="00075014" w:rsidRPr="00075014" w:rsidRDefault="00075014" w:rsidP="00075014">
      <w:pPr>
        <w:widowControl w:val="0"/>
        <w:autoSpaceDE w:val="0"/>
        <w:autoSpaceDN w:val="0"/>
        <w:adjustRightInd w:val="0"/>
        <w:rPr>
          <w:rFonts w:ascii="Helvetica Neue" w:hAnsi="Helvetica Neue" w:cs="OpenSans"/>
          <w:color w:val="444444"/>
          <w:sz w:val="22"/>
          <w:szCs w:val="22"/>
        </w:rPr>
      </w:pPr>
      <w:r w:rsidRPr="00075014">
        <w:rPr>
          <w:rFonts w:ascii="Helvetica Neue" w:hAnsi="Helvetica Neue" w:cs="OpenSans-Bold"/>
          <w:bCs/>
          <w:color w:val="444444"/>
          <w:sz w:val="22"/>
          <w:szCs w:val="22"/>
        </w:rPr>
        <w:t>Bokning av föreläsning:</w:t>
      </w:r>
      <w:r w:rsidRPr="00075014">
        <w:rPr>
          <w:rFonts w:ascii="Helvetica Neue" w:hAnsi="Helvetica Neue" w:cs="OpenSans"/>
          <w:color w:val="444444"/>
          <w:sz w:val="22"/>
          <w:szCs w:val="22"/>
        </w:rPr>
        <w:t xml:space="preserve"> Bokning gör</w:t>
      </w:r>
      <w:r>
        <w:rPr>
          <w:rFonts w:ascii="Helvetica Neue" w:hAnsi="Helvetica Neue" w:cs="OpenSans"/>
          <w:color w:val="444444"/>
          <w:sz w:val="22"/>
          <w:szCs w:val="22"/>
        </w:rPr>
        <w:t>s</w:t>
      </w:r>
      <w:r w:rsidRPr="00075014">
        <w:rPr>
          <w:rFonts w:ascii="Helvetica Neue" w:hAnsi="Helvetica Neue" w:cs="OpenSans"/>
          <w:color w:val="444444"/>
          <w:sz w:val="22"/>
          <w:szCs w:val="22"/>
        </w:rPr>
        <w:t xml:space="preserve"> 3 veckor före föreläsningsdatum. Ni kan ringa 0709 24 85 73 eller använda kontaktformuläret nedan. Välkommen!</w:t>
      </w:r>
    </w:p>
    <w:p w14:paraId="2E3FD79B" w14:textId="77777777" w:rsidR="00075014" w:rsidRDefault="00075014" w:rsidP="00075014">
      <w:pPr>
        <w:rPr>
          <w:rFonts w:ascii="Helvetica Neue" w:hAnsi="Helvetica Neue" w:cs="OpenSans"/>
          <w:color w:val="444444"/>
          <w:sz w:val="22"/>
          <w:szCs w:val="22"/>
        </w:rPr>
      </w:pPr>
      <w:r w:rsidRPr="00075014">
        <w:rPr>
          <w:rFonts w:ascii="Helvetica Neue" w:hAnsi="Helvetica Neue" w:cs="OpenSans-Bold"/>
          <w:bCs/>
          <w:color w:val="444444"/>
          <w:sz w:val="22"/>
          <w:szCs w:val="22"/>
        </w:rPr>
        <w:t>Föreläsare:</w:t>
      </w:r>
      <w:r w:rsidRPr="00075014">
        <w:rPr>
          <w:rFonts w:ascii="Helvetica Neue" w:hAnsi="Helvetica Neue" w:cs="OpenSans"/>
          <w:color w:val="444444"/>
          <w:sz w:val="22"/>
          <w:szCs w:val="22"/>
        </w:rPr>
        <w:t xml:space="preserve"> </w:t>
      </w:r>
      <w:proofErr w:type="spellStart"/>
      <w:r w:rsidRPr="00075014">
        <w:rPr>
          <w:rFonts w:ascii="Helvetica Neue" w:hAnsi="Helvetica Neue" w:cs="OpenSans"/>
          <w:color w:val="444444"/>
          <w:sz w:val="22"/>
          <w:szCs w:val="22"/>
        </w:rPr>
        <w:t>Civ.ek</w:t>
      </w:r>
      <w:proofErr w:type="spellEnd"/>
      <w:r w:rsidRPr="00075014">
        <w:rPr>
          <w:rFonts w:ascii="Helvetica Neue" w:hAnsi="Helvetica Neue" w:cs="OpenSans"/>
          <w:color w:val="444444"/>
          <w:sz w:val="22"/>
          <w:szCs w:val="22"/>
        </w:rPr>
        <w:t>/rådgivare Anders Lundstedt med lång erfarenhet av såväl traditionella som digitala medier. Anders driver i dag egna konsultbyrån Action Marketing och brinner för att föreläsa om de fantastiska möjligheterna som finns med den digitala marknadsföringen för att som företagare få fler lönsamma kunder.</w:t>
      </w:r>
    </w:p>
    <w:p w14:paraId="623F2C99" w14:textId="77777777" w:rsidR="00075014" w:rsidRDefault="00075014" w:rsidP="00075014">
      <w:pPr>
        <w:rPr>
          <w:rFonts w:ascii="Helvetica Neue" w:hAnsi="Helvetica Neue" w:cs="OpenSans"/>
          <w:color w:val="444444"/>
          <w:sz w:val="22"/>
          <w:szCs w:val="22"/>
        </w:rPr>
      </w:pPr>
    </w:p>
    <w:p w14:paraId="2C9EDAE0" w14:textId="77777777" w:rsidR="00075014" w:rsidRDefault="00075014" w:rsidP="00075014">
      <w:pPr>
        <w:rPr>
          <w:rFonts w:ascii="Helvetica Neue" w:hAnsi="Helvetica Neue" w:cs="OpenSans"/>
          <w:color w:val="444444"/>
          <w:sz w:val="22"/>
          <w:szCs w:val="22"/>
        </w:rPr>
      </w:pPr>
    </w:p>
    <w:p w14:paraId="653F8F6D" w14:textId="77777777" w:rsidR="00075014" w:rsidRDefault="00075014" w:rsidP="00075014">
      <w:pPr>
        <w:rPr>
          <w:rFonts w:ascii="Helvetica Neue" w:hAnsi="Helvetica Neue" w:cs="OpenSans"/>
          <w:color w:val="444444"/>
          <w:sz w:val="22"/>
          <w:szCs w:val="22"/>
        </w:rPr>
      </w:pPr>
    </w:p>
    <w:p w14:paraId="526E3073" w14:textId="77777777" w:rsidR="00075014" w:rsidRDefault="00075014" w:rsidP="00075014">
      <w:pPr>
        <w:rPr>
          <w:rFonts w:ascii="Helvetica Neue" w:hAnsi="Helvetica Neue" w:cs="OpenSans"/>
          <w:color w:val="444444"/>
          <w:sz w:val="22"/>
          <w:szCs w:val="22"/>
        </w:rPr>
      </w:pPr>
    </w:p>
    <w:p w14:paraId="68457C2C" w14:textId="77777777" w:rsidR="00075014" w:rsidRDefault="00075014" w:rsidP="00075014">
      <w:pPr>
        <w:rPr>
          <w:rFonts w:ascii="Helvetica Neue" w:hAnsi="Helvetica Neue" w:cs="OpenSans"/>
          <w:color w:val="444444"/>
          <w:sz w:val="22"/>
          <w:szCs w:val="22"/>
        </w:rPr>
      </w:pPr>
    </w:p>
    <w:p w14:paraId="4CB9A05D" w14:textId="77777777" w:rsidR="00075014" w:rsidRDefault="00075014" w:rsidP="00075014">
      <w:pPr>
        <w:rPr>
          <w:rFonts w:ascii="Helvetica Neue" w:hAnsi="Helvetica Neue" w:cs="OpenSans"/>
          <w:color w:val="444444"/>
          <w:sz w:val="22"/>
          <w:szCs w:val="22"/>
        </w:rPr>
      </w:pPr>
    </w:p>
    <w:p w14:paraId="0849FDB5" w14:textId="77777777" w:rsidR="00075014" w:rsidRDefault="00075014" w:rsidP="00075014">
      <w:pPr>
        <w:rPr>
          <w:rFonts w:ascii="Helvetica Neue" w:hAnsi="Helvetica Neue" w:cs="OpenSans"/>
          <w:color w:val="444444"/>
          <w:sz w:val="22"/>
          <w:szCs w:val="22"/>
        </w:rPr>
      </w:pPr>
    </w:p>
    <w:p w14:paraId="1996CE24" w14:textId="77777777" w:rsidR="00075014" w:rsidRDefault="00075014" w:rsidP="00075014">
      <w:pPr>
        <w:rPr>
          <w:rFonts w:ascii="Helvetica Neue" w:hAnsi="Helvetica Neue" w:cs="OpenSans"/>
          <w:color w:val="444444"/>
          <w:sz w:val="20"/>
          <w:szCs w:val="20"/>
        </w:rPr>
      </w:pPr>
    </w:p>
    <w:p w14:paraId="496EF632" w14:textId="77777777" w:rsidR="00075014" w:rsidRDefault="00075014" w:rsidP="00075014">
      <w:pPr>
        <w:rPr>
          <w:rFonts w:ascii="Helvetica Neue" w:hAnsi="Helvetica Neue" w:cs="OpenSans"/>
          <w:color w:val="444444"/>
          <w:sz w:val="20"/>
          <w:szCs w:val="20"/>
        </w:rPr>
      </w:pPr>
    </w:p>
    <w:p w14:paraId="40E7C211" w14:textId="77777777" w:rsidR="00075014" w:rsidRDefault="00075014" w:rsidP="00075014">
      <w:pPr>
        <w:rPr>
          <w:rFonts w:ascii="Helvetica Neue" w:hAnsi="Helvetica Neue" w:cs="OpenSans"/>
          <w:color w:val="444444"/>
          <w:sz w:val="20"/>
          <w:szCs w:val="20"/>
        </w:rPr>
      </w:pPr>
    </w:p>
    <w:p w14:paraId="160CE137" w14:textId="77777777" w:rsidR="00075014" w:rsidRDefault="00075014" w:rsidP="00075014">
      <w:pPr>
        <w:rPr>
          <w:rFonts w:ascii="Helvetica Neue" w:hAnsi="Helvetica Neue" w:cs="OpenSans"/>
          <w:color w:val="444444"/>
          <w:sz w:val="20"/>
          <w:szCs w:val="20"/>
        </w:rPr>
      </w:pPr>
    </w:p>
    <w:p w14:paraId="0728C90F" w14:textId="77777777" w:rsidR="00075014" w:rsidRDefault="00075014" w:rsidP="00075014">
      <w:pPr>
        <w:rPr>
          <w:rFonts w:ascii="Helvetica Neue" w:hAnsi="Helvetica Neue" w:cs="OpenSans"/>
          <w:color w:val="444444"/>
          <w:sz w:val="20"/>
          <w:szCs w:val="20"/>
        </w:rPr>
      </w:pPr>
    </w:p>
    <w:p w14:paraId="42B60244" w14:textId="77777777" w:rsidR="00075014" w:rsidRDefault="00075014" w:rsidP="00075014">
      <w:pPr>
        <w:rPr>
          <w:rFonts w:ascii="Helvetica Neue" w:hAnsi="Helvetica Neue" w:cs="OpenSans"/>
          <w:color w:val="444444"/>
          <w:sz w:val="20"/>
          <w:szCs w:val="20"/>
        </w:rPr>
      </w:pPr>
    </w:p>
    <w:p w14:paraId="5B81BEEC" w14:textId="77777777" w:rsidR="00075014" w:rsidRPr="00075014" w:rsidRDefault="00075014" w:rsidP="00075014">
      <w:pPr>
        <w:rPr>
          <w:rFonts w:ascii="Helvetica Neue" w:hAnsi="Helvetica Neue"/>
          <w:sz w:val="20"/>
          <w:szCs w:val="20"/>
        </w:rPr>
      </w:pPr>
      <w:r w:rsidRPr="00075014">
        <w:rPr>
          <w:rFonts w:ascii="Helvetica Neue" w:hAnsi="Helvetica Neue" w:cs="OpenSans"/>
          <w:color w:val="444444"/>
          <w:sz w:val="20"/>
          <w:szCs w:val="20"/>
        </w:rPr>
        <w:t xml:space="preserve">Konsultbyrån för Action Marketing </w:t>
      </w:r>
      <w:hyperlink r:id="rId5" w:history="1">
        <w:r w:rsidRPr="00075014">
          <w:rPr>
            <w:rStyle w:val="Hyperlnk"/>
            <w:rFonts w:ascii="Helvetica Neue" w:hAnsi="Helvetica Neue" w:cs="OpenSans"/>
            <w:sz w:val="20"/>
            <w:szCs w:val="20"/>
          </w:rPr>
          <w:t>www.actionmarketing.se</w:t>
        </w:r>
      </w:hyperlink>
      <w:r w:rsidRPr="00075014">
        <w:rPr>
          <w:rFonts w:ascii="Helvetica Neue" w:hAnsi="Helvetica Neue" w:cs="OpenSans"/>
          <w:color w:val="444444"/>
          <w:sz w:val="20"/>
          <w:szCs w:val="20"/>
        </w:rPr>
        <w:t xml:space="preserve"> </w:t>
      </w:r>
      <w:hyperlink r:id="rId6" w:history="1">
        <w:r w:rsidRPr="00075014">
          <w:rPr>
            <w:rStyle w:val="Hyperlnk"/>
            <w:rFonts w:ascii="Helvetica Neue" w:hAnsi="Helvetica Neue" w:cs="OpenSans"/>
            <w:sz w:val="20"/>
            <w:szCs w:val="20"/>
          </w:rPr>
          <w:t>info@actionmarketing.se</w:t>
        </w:r>
      </w:hyperlink>
      <w:r w:rsidRPr="00075014">
        <w:rPr>
          <w:rFonts w:ascii="Helvetica Neue" w:hAnsi="Helvetica Neue" w:cs="OpenSans"/>
          <w:color w:val="444444"/>
          <w:sz w:val="20"/>
          <w:szCs w:val="20"/>
        </w:rPr>
        <w:t xml:space="preserve"> 0709 248573</w:t>
      </w:r>
    </w:p>
    <w:sectPr w:rsidR="00075014" w:rsidRPr="00075014" w:rsidSect="00B730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OpenSans-Semibold">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DF"/>
    <w:rsid w:val="00075014"/>
    <w:rsid w:val="00494B56"/>
    <w:rsid w:val="00B730EF"/>
    <w:rsid w:val="00C91DD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67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750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75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tionmarketing.se" TargetMode="External"/><Relationship Id="rId6" Type="http://schemas.openxmlformats.org/officeDocument/2006/relationships/hyperlink" Target="mailto:info@actionmarketing.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309</Words>
  <Characters>1643</Characters>
  <Application>Microsoft Macintosh Word</Application>
  <DocSecurity>0</DocSecurity>
  <Lines>13</Lines>
  <Paragraphs>3</Paragraphs>
  <ScaleCrop>false</ScaleCrop>
  <Company>KONSULTBYRÅN FÖR MARKNADSPLANERING</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Lundstedt</dc:creator>
  <cp:keywords/>
  <dc:description/>
  <cp:lastModifiedBy>Anders Lundstedt</cp:lastModifiedBy>
  <cp:revision>2</cp:revision>
  <dcterms:created xsi:type="dcterms:W3CDTF">2017-02-05T16:14:00Z</dcterms:created>
  <dcterms:modified xsi:type="dcterms:W3CDTF">2017-02-05T16:23:00Z</dcterms:modified>
</cp:coreProperties>
</file>